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bookmarkStart w:id="0" w:name="_GoBack"/>
      <w:r w:rsidRPr="00780D7D">
        <w:rPr>
          <w:rFonts w:ascii="Times New Roman" w:hAnsi="Times New Roman" w:cs="Times New Roman"/>
        </w:rPr>
        <w:t>Срок подачи заявления на участие в государственной итоговой аттестации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 xml:space="preserve"> 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Для участия в государственной итоговой аттестации по образовательным программам основного общего образования (далее –ГИА-9)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Где зарегистрировать заявление на участие в государственной итоговой аттестации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по месту обучения от лиц, обучающихся в данной образовательной организации; 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Сколько и какие предметы включает государственная итоговая аттестация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780D7D">
        <w:rPr>
          <w:rFonts w:ascii="Times New Roman" w:hAnsi="Times New Roman" w:cs="Times New Roman"/>
        </w:rPr>
        <w:t>Минпросвещения</w:t>
      </w:r>
      <w:proofErr w:type="spellEnd"/>
      <w:r w:rsidRPr="00780D7D">
        <w:rPr>
          <w:rFonts w:ascii="Times New Roman" w:hAnsi="Times New Roman" w:cs="Times New Roman"/>
        </w:rPr>
        <w:t xml:space="preserve"> России) и Федеральной службы по надзору в сфере образования и науки (далее – Рособрнадзор)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 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Кто освобождается от прохождения государственной итоговой аттестации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</w:t>
      </w:r>
      <w:r w:rsidRPr="00780D7D">
        <w:rPr>
          <w:rFonts w:ascii="Times New Roman" w:hAnsi="Times New Roman" w:cs="Times New Roman"/>
        </w:rPr>
        <w:lastRenderedPageBreak/>
        <w:t>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Какие документы необходимы для регистрации заявления на участие в государственной итоговой аттестации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При подаче заявления обучающимися предоставляется: документ, удостоверяющий личность участника ГИА; 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 условий, учитывающих состояние здоровья, особенности психофизического развития: 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увеличение продолжительности экзамена по учебному предмету на 1,5 часа; организация питания и перерывов для проведения необходимых лечебных и профилактических мероприятий во время проведения экзамена; 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 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 использование на ГИА необходимых для выполнения заданий технических средств;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 привлечение ассистента-</w:t>
      </w:r>
      <w:proofErr w:type="spellStart"/>
      <w:r w:rsidRPr="00780D7D">
        <w:rPr>
          <w:rFonts w:ascii="Times New Roman" w:hAnsi="Times New Roman" w:cs="Times New Roman"/>
        </w:rPr>
        <w:t>сурдопереводчика</w:t>
      </w:r>
      <w:proofErr w:type="spellEnd"/>
      <w:r w:rsidRPr="00780D7D">
        <w:rPr>
          <w:rFonts w:ascii="Times New Roman" w:hAnsi="Times New Roman" w:cs="Times New Roman"/>
        </w:rPr>
        <w:t xml:space="preserve"> (для глухих и слабослышащих участников ГИА);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выполнение письменной экзаменационной работы на компьютере по желанию.</w:t>
      </w: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</w:p>
    <w:p w:rsidR="00780D7D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lastRenderedPageBreak/>
        <w:t>Кто может подать заявление на участие в государственной итоговой аттестации</w:t>
      </w:r>
    </w:p>
    <w:p w:rsidR="003E7528" w:rsidRPr="00780D7D" w:rsidRDefault="00780D7D" w:rsidP="00780D7D">
      <w:pPr>
        <w:jc w:val="both"/>
        <w:rPr>
          <w:rFonts w:ascii="Times New Roman" w:hAnsi="Times New Roman" w:cs="Times New Roman"/>
        </w:rPr>
      </w:pPr>
      <w:r w:rsidRPr="00780D7D">
        <w:rPr>
          <w:rFonts w:ascii="Times New Roman" w:hAnsi="Times New Roman" w:cs="Times New Roman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  <w:bookmarkEnd w:id="0"/>
    </w:p>
    <w:sectPr w:rsidR="003E7528" w:rsidRPr="0078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D"/>
    <w:rsid w:val="003E7528"/>
    <w:rsid w:val="007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2370-86F7-45AE-8CB8-AAC8CFAF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2022-10-21T11:14:00Z</dcterms:created>
  <dcterms:modified xsi:type="dcterms:W3CDTF">2022-10-21T11:15:00Z</dcterms:modified>
</cp:coreProperties>
</file>